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5.xml" ContentType="application/vnd.openxmlformats-officedocument.wordprocessingml.footer+xml"/>
  <Override PartName="/word/media/image1.png" ContentType="image/png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7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4388" w:type="dxa"/>
        <w:jc w:val="left"/>
        <w:tblInd w:w="1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3083"/>
        <w:gridCol w:w="7980"/>
      </w:tblGrid>
      <w:tr>
        <w:trPr>
          <w:trHeight w:val="2550" w:hRule="atLeast"/>
        </w:trPr>
        <w:tc>
          <w:tcPr>
            <w:tcW w:w="3325" w:type="dxa"/>
            <w:tcBorders/>
          </w:tcPr>
          <w:p>
            <w:pPr>
              <w:pStyle w:val="TableParagraph"/>
              <w:spacing w:before="2" w:after="1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  <w:p>
            <w:pPr>
              <w:pStyle w:val="TableParagraph"/>
              <w:ind w:left="396" w:right="0"/>
              <w:rPr>
                <w:rFonts w:ascii="Times New Roman" w:hAnsi="Times New Roman"/>
                <w:sz w:val="20"/>
              </w:rPr>
            </w:pPr>
            <w:r>
              <w:rPr/>
              <w:drawing>
                <wp:inline distT="0" distB="0" distL="0" distR="0">
                  <wp:extent cx="1832610" cy="1320165"/>
                  <wp:effectExtent l="0" t="0" r="0" b="0"/>
                  <wp:docPr id="1" name="image1.png" descr="D:\Work\SU\Blanki-logo\loga-png-s imena\logo SU BG White 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D:\Work\SU\Blanki-logo\loga-png-s imena\logo SU BG White horizont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10" cy="132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3" w:type="dxa"/>
            <w:gridSpan w:val="2"/>
            <w:tcBorders/>
          </w:tcPr>
          <w:p>
            <w:pPr>
              <w:pStyle w:val="TableParagraph"/>
              <w:rPr>
                <w:rFonts w:ascii="Times New Roman" w:hAnsi="Times New Roman"/>
                <w:sz w:val="44"/>
              </w:rPr>
            </w:pPr>
            <w:r>
              <w:rPr>
                <w:rFonts w:ascii="Times New Roman" w:hAnsi="Times New Roman"/>
                <w:sz w:val="44"/>
              </w:rPr>
            </w:r>
          </w:p>
          <w:p>
            <w:pPr>
              <w:pStyle w:val="TableParagraph"/>
              <w:spacing w:before="274" w:after="0"/>
              <w:ind w:left="405" w:right="0"/>
              <w:rPr>
                <w:sz w:val="44"/>
              </w:rPr>
            </w:pPr>
            <w:r>
              <w:rPr>
                <w:sz w:val="44"/>
              </w:rPr>
              <w:t>СОФИЙСКИ УНИВЕРСИТЕТ „СВ. КЛИМЕНТ ОХРИДСКИ“</w:t>
            </w:r>
          </w:p>
        </w:tc>
      </w:tr>
      <w:tr>
        <w:trPr>
          <w:trHeight w:val="734" w:hRule="atLeast"/>
        </w:trPr>
        <w:tc>
          <w:tcPr>
            <w:tcW w:w="3325" w:type="dxa"/>
            <w:tcBorders/>
          </w:tcPr>
          <w:p>
            <w:pPr>
              <w:pStyle w:val="TableParagraph"/>
              <w:spacing w:before="160" w:after="0"/>
              <w:ind w:left="200" w:right="0"/>
              <w:rPr>
                <w:sz w:val="32"/>
              </w:rPr>
            </w:pPr>
            <w:r>
              <w:rPr>
                <w:sz w:val="32"/>
              </w:rPr>
              <w:t>Физически факултет</w:t>
            </w:r>
          </w:p>
        </w:tc>
        <w:tc>
          <w:tcPr>
            <w:tcW w:w="3083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7980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972" w:hRule="atLeast"/>
        </w:trPr>
        <w:tc>
          <w:tcPr>
            <w:tcW w:w="14388" w:type="dxa"/>
            <w:gridSpan w:val="3"/>
            <w:tcBorders/>
          </w:tcPr>
          <w:p>
            <w:pPr>
              <w:pStyle w:val="TableParagraph"/>
              <w:tabs>
                <w:tab w:val="clear" w:pos="720"/>
                <w:tab w:val="left" w:pos="6864" w:leader="none"/>
              </w:tabs>
              <w:spacing w:before="75" w:after="0"/>
              <w:ind w:left="671" w:right="0"/>
              <w:jc w:val="center"/>
              <w:rPr>
                <w:sz w:val="56"/>
              </w:rPr>
            </w:pPr>
            <w:r>
              <w:rPr>
                <w:sz w:val="56"/>
              </w:rPr>
              <w:t>И Н Д И В И Д У А Л</w:t>
            </w:r>
            <w:r>
              <w:rPr>
                <w:spacing w:val="-8"/>
                <w:sz w:val="56"/>
              </w:rPr>
              <w:t xml:space="preserve"> </w:t>
            </w:r>
            <w:r>
              <w:rPr>
                <w:sz w:val="56"/>
              </w:rPr>
              <w:t>Е</w:t>
            </w:r>
            <w:r>
              <w:rPr>
                <w:spacing w:val="-1"/>
                <w:sz w:val="56"/>
              </w:rPr>
              <w:t xml:space="preserve"> </w:t>
            </w:r>
            <w:r>
              <w:rPr>
                <w:sz w:val="56"/>
              </w:rPr>
              <w:t>Н</w:t>
              <w:tab/>
              <w:t>П Л А</w:t>
            </w:r>
            <w:r>
              <w:rPr>
                <w:spacing w:val="-3"/>
                <w:sz w:val="56"/>
              </w:rPr>
              <w:t xml:space="preserve"> </w:t>
            </w:r>
            <w:r>
              <w:rPr>
                <w:sz w:val="56"/>
              </w:rPr>
              <w:t>Н</w:t>
            </w:r>
          </w:p>
        </w:tc>
      </w:tr>
      <w:tr>
        <w:trPr>
          <w:trHeight w:val="1086" w:hRule="atLeast"/>
        </w:trPr>
        <w:tc>
          <w:tcPr>
            <w:tcW w:w="6408" w:type="dxa"/>
            <w:gridSpan w:val="2"/>
            <w:tcBorders/>
          </w:tcPr>
          <w:p>
            <w:pPr>
              <w:pStyle w:val="TableParagraph"/>
              <w:spacing w:before="9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TableParagraph"/>
              <w:ind w:left="200" w:right="0"/>
              <w:rPr>
                <w:sz w:val="24"/>
              </w:rPr>
            </w:pPr>
            <w:r>
              <w:rPr>
                <w:sz w:val="24"/>
              </w:rPr>
              <w:t>Утвърждавам: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</w:t>
            </w:r>
          </w:p>
          <w:p>
            <w:pPr>
              <w:pStyle w:val="TableParagraph"/>
              <w:spacing w:before="1" w:after="0"/>
              <w:ind w:left="2324" w:right="0"/>
              <w:rPr>
                <w:sz w:val="24"/>
              </w:rPr>
            </w:pPr>
            <w:r>
              <w:rPr>
                <w:sz w:val="24"/>
              </w:rPr>
              <w:t>ДЕКАН на Физическия факултет</w:t>
            </w:r>
          </w:p>
        </w:tc>
        <w:tc>
          <w:tcPr>
            <w:tcW w:w="7980" w:type="dxa"/>
            <w:tcBorders/>
          </w:tcPr>
          <w:p>
            <w:pPr>
              <w:pStyle w:val="TableParagraph"/>
              <w:spacing w:before="175" w:after="0"/>
              <w:ind w:left="861" w:right="0"/>
              <w:rPr>
                <w:sz w:val="24"/>
              </w:rPr>
            </w:pPr>
            <w:r>
              <w:rPr>
                <w:sz w:val="24"/>
              </w:rPr>
              <w:t>Утвърден от Факултетния съвет на Физическия факултет с протокол</w:t>
            </w:r>
          </w:p>
          <w:p>
            <w:pPr>
              <w:pStyle w:val="TableParagraph"/>
              <w:ind w:left="861" w:right="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............. / ...............</w:t>
            </w:r>
          </w:p>
        </w:tc>
      </w:tr>
      <w:tr>
        <w:trPr>
          <w:trHeight w:val="471" w:hRule="atLeast"/>
        </w:trPr>
        <w:tc>
          <w:tcPr>
            <w:tcW w:w="14388" w:type="dxa"/>
            <w:gridSpan w:val="3"/>
            <w:tcBorders/>
          </w:tcPr>
          <w:p>
            <w:pPr>
              <w:pStyle w:val="TableParagraph"/>
              <w:spacing w:before="124" w:after="0"/>
              <w:ind w:left="200" w:right="0"/>
              <w:rPr>
                <w:b/>
                <w:sz w:val="24"/>
              </w:rPr>
            </w:pPr>
            <w:r>
              <w:rPr>
                <w:sz w:val="24"/>
              </w:rPr>
              <w:t xml:space="preserve">Професионално направление: </w:t>
            </w:r>
            <w:r>
              <w:rPr>
                <w:b/>
                <w:sz w:val="24"/>
              </w:rPr>
              <w:t>4.1. Физически науки</w:t>
            </w:r>
          </w:p>
        </w:tc>
      </w:tr>
      <w:tr>
        <w:trPr>
          <w:trHeight w:val="357" w:hRule="atLeast"/>
        </w:trPr>
        <w:tc>
          <w:tcPr>
            <w:tcW w:w="14388" w:type="dxa"/>
            <w:gridSpan w:val="3"/>
            <w:tcBorders/>
          </w:tcPr>
          <w:p>
            <w:pPr>
              <w:pStyle w:val="TableParagraph"/>
              <w:spacing w:before="10" w:after="0"/>
              <w:ind w:left="200" w:right="0"/>
              <w:rPr>
                <w:b/>
                <w:sz w:val="24"/>
              </w:rPr>
            </w:pPr>
            <w:r>
              <w:rPr>
                <w:sz w:val="24"/>
              </w:rPr>
              <w:t xml:space="preserve">Докторска програма: </w:t>
            </w:r>
            <w:r>
              <w:rPr>
                <w:b/>
                <w:sz w:val="24"/>
              </w:rPr>
              <w:t>Физика на елементарните частици и високите енергии</w:t>
            </w:r>
          </w:p>
        </w:tc>
      </w:tr>
      <w:tr>
        <w:trPr>
          <w:trHeight w:val="348" w:hRule="atLeast"/>
        </w:trPr>
        <w:tc>
          <w:tcPr>
            <w:tcW w:w="3325" w:type="dxa"/>
            <w:tcBorders/>
          </w:tcPr>
          <w:p>
            <w:pPr>
              <w:pStyle w:val="TableParagraph"/>
              <w:spacing w:before="10" w:after="0"/>
              <w:ind w:left="200" w:right="0"/>
              <w:rPr>
                <w:sz w:val="24"/>
              </w:rPr>
            </w:pPr>
            <w:r>
              <w:rPr>
                <w:sz w:val="24"/>
              </w:rPr>
              <w:t>ОНС „доктор“</w:t>
            </w:r>
          </w:p>
        </w:tc>
        <w:tc>
          <w:tcPr>
            <w:tcW w:w="3083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7980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771" w:hRule="atLeast"/>
        </w:trPr>
        <w:tc>
          <w:tcPr>
            <w:tcW w:w="14388" w:type="dxa"/>
            <w:gridSpan w:val="3"/>
            <w:tcBorders/>
          </w:tcPr>
          <w:p>
            <w:pPr>
              <w:pStyle w:val="TableParagraph"/>
              <w:ind w:left="200" w:right="0"/>
              <w:rPr>
                <w:b/>
                <w:sz w:val="24"/>
              </w:rPr>
            </w:pPr>
            <w:r>
              <w:rPr>
                <w:sz w:val="24"/>
              </w:rPr>
              <w:t xml:space="preserve">Форма на обучение: </w:t>
            </w:r>
            <w:r>
              <w:rPr>
                <w:b/>
                <w:sz w:val="24"/>
              </w:rPr>
              <w:t>Редовна (Р)</w:t>
            </w:r>
          </w:p>
          <w:p>
            <w:pPr>
              <w:pStyle w:val="TableParagraph"/>
              <w:ind w:left="200" w:right="0"/>
              <w:rPr>
                <w:b/>
                <w:sz w:val="24"/>
              </w:rPr>
            </w:pPr>
            <w:r>
              <w:rPr>
                <w:sz w:val="24"/>
              </w:rPr>
              <w:t xml:space="preserve">Продължителност на обучението (години): </w:t>
            </w:r>
            <w:r>
              <w:rPr>
                <w:b/>
                <w:sz w:val="24"/>
              </w:rPr>
              <w:t>три (3)</w:t>
            </w:r>
          </w:p>
        </w:tc>
      </w:tr>
      <w:tr>
        <w:trPr>
          <w:trHeight w:val="488" w:hRule="atLeast"/>
        </w:trPr>
        <w:tc>
          <w:tcPr>
            <w:tcW w:w="3325" w:type="dxa"/>
            <w:tcBorders/>
          </w:tcPr>
          <w:p>
            <w:pPr>
              <w:pStyle w:val="TableParagraph"/>
              <w:spacing w:before="141" w:after="0"/>
              <w:ind w:left="200" w:right="0"/>
              <w:rPr>
                <w:b/>
                <w:sz w:val="24"/>
              </w:rPr>
            </w:pPr>
            <w:r>
              <w:rPr>
                <w:sz w:val="24"/>
              </w:rPr>
              <w:t xml:space="preserve">Докторант: </w:t>
            </w:r>
            <w:r>
              <w:rPr>
                <w:b/>
                <w:sz w:val="24"/>
              </w:rPr>
              <w:t>Михаела Пенчева Пехливанова</w:t>
            </w:r>
          </w:p>
        </w:tc>
        <w:tc>
          <w:tcPr>
            <w:tcW w:w="3083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7980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357" w:hRule="atLeast"/>
        </w:trPr>
        <w:tc>
          <w:tcPr>
            <w:tcW w:w="14388" w:type="dxa"/>
            <w:gridSpan w:val="3"/>
            <w:tcBorders/>
          </w:tcPr>
          <w:p>
            <w:pPr>
              <w:pStyle w:val="TableParagraph"/>
              <w:spacing w:before="10" w:after="0"/>
              <w:ind w:left="200" w:right="0"/>
              <w:rPr>
                <w:b/>
                <w:sz w:val="24"/>
              </w:rPr>
            </w:pPr>
            <w:r>
              <w:rPr>
                <w:sz w:val="24"/>
              </w:rPr>
              <w:t xml:space="preserve">Дата на зачисляване в докторантура: </w:t>
            </w:r>
            <w:r>
              <w:rPr>
                <w:b/>
                <w:sz w:val="24"/>
              </w:rPr>
              <w:t>01.07.2025</w:t>
            </w:r>
          </w:p>
        </w:tc>
      </w:tr>
      <w:tr>
        <w:trPr>
          <w:trHeight w:val="357" w:hRule="atLeast"/>
        </w:trPr>
        <w:tc>
          <w:tcPr>
            <w:tcW w:w="14388" w:type="dxa"/>
            <w:gridSpan w:val="3"/>
            <w:tcBorders/>
          </w:tcPr>
          <w:p>
            <w:pPr>
              <w:pStyle w:val="TableParagraph"/>
              <w:spacing w:before="10" w:after="0"/>
              <w:ind w:left="200" w:right="0"/>
              <w:rPr>
                <w:b/>
                <w:sz w:val="24"/>
              </w:rPr>
            </w:pPr>
            <w:r>
              <w:rPr>
                <w:sz w:val="24"/>
              </w:rPr>
              <w:t xml:space="preserve">Срок за завършване на докторантурата: </w:t>
            </w:r>
            <w:r>
              <w:rPr>
                <w:b/>
                <w:sz w:val="24"/>
              </w:rPr>
              <w:t>01.07.2028</w:t>
            </w:r>
          </w:p>
        </w:tc>
      </w:tr>
      <w:tr>
        <w:trPr>
          <w:trHeight w:val="357" w:hRule="atLeast"/>
        </w:trPr>
        <w:tc>
          <w:tcPr>
            <w:tcW w:w="14388" w:type="dxa"/>
            <w:gridSpan w:val="3"/>
            <w:tcBorders/>
          </w:tcPr>
          <w:p>
            <w:pPr>
              <w:pStyle w:val="TableParagraph"/>
              <w:spacing w:before="10" w:after="0"/>
              <w:ind w:left="200" w:right="0"/>
              <w:rPr>
                <w:b/>
                <w:sz w:val="24"/>
              </w:rPr>
            </w:pPr>
            <w:r>
              <w:rPr>
                <w:sz w:val="24"/>
              </w:rPr>
              <w:t xml:space="preserve">Тема на дисертацията: </w:t>
            </w:r>
            <w:r>
              <w:rPr>
                <w:b/>
                <w:sz w:val="24"/>
              </w:rPr>
              <w:t>Изследване на процеси с участие на B-мезони с детектора CMS на ускорителя LHC</w:t>
            </w:r>
          </w:p>
        </w:tc>
      </w:tr>
      <w:tr>
        <w:trPr>
          <w:trHeight w:val="358" w:hRule="atLeast"/>
        </w:trPr>
        <w:tc>
          <w:tcPr>
            <w:tcW w:w="14388" w:type="dxa"/>
            <w:gridSpan w:val="3"/>
            <w:tcBorders/>
          </w:tcPr>
          <w:p>
            <w:pPr>
              <w:pStyle w:val="TableParagraph"/>
              <w:spacing w:before="10" w:after="0"/>
              <w:ind w:left="200" w:right="0"/>
              <w:rPr>
                <w:b/>
                <w:sz w:val="24"/>
              </w:rPr>
            </w:pPr>
            <w:r>
              <w:rPr>
                <w:sz w:val="24"/>
              </w:rPr>
              <w:t xml:space="preserve">Научен ръководител (длъжност, научна степен, три имена): </w:t>
            </w:r>
            <w:r>
              <w:rPr>
                <w:b/>
                <w:sz w:val="24"/>
              </w:rPr>
              <w:t>доц. д-р Борислав Атанасов Павлов, доц. д-р Пейчо Стоев Петков</w:t>
            </w:r>
          </w:p>
        </w:tc>
      </w:tr>
      <w:tr>
        <w:trPr>
          <w:trHeight w:val="300" w:hRule="atLeast"/>
        </w:trPr>
        <w:tc>
          <w:tcPr>
            <w:tcW w:w="3325" w:type="dxa"/>
            <w:tcBorders/>
          </w:tcPr>
          <w:p>
            <w:pPr>
              <w:pStyle w:val="TableParagraph"/>
              <w:spacing w:lineRule="exact" w:line="269" w:before="11" w:after="0"/>
              <w:ind w:left="200" w:right="0"/>
              <w:rPr>
                <w:b/>
                <w:sz w:val="24"/>
              </w:rPr>
            </w:pPr>
            <w:r>
              <w:rPr>
                <w:sz w:val="24"/>
              </w:rPr>
              <w:t xml:space="preserve">Катедра: </w:t>
            </w:r>
            <w:r>
              <w:rPr>
                <w:b/>
                <w:sz w:val="24"/>
              </w:rPr>
              <w:t>Атомна физика</w:t>
            </w:r>
          </w:p>
        </w:tc>
        <w:tc>
          <w:tcPr>
            <w:tcW w:w="3083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7980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sectPr>
          <w:type w:val="continuous"/>
          <w:pgSz w:orient="landscape" w:w="16838" w:h="11906"/>
          <w:pgMar w:left="800" w:right="1000" w:gutter="0" w:header="0" w:top="1100" w:footer="0" w:bottom="280"/>
          <w:formProt w:val="false"/>
          <w:textDirection w:val="lrTb"/>
          <w:docGrid w:type="default" w:linePitch="312" w:charSpace="4294965247"/>
        </w:sectPr>
      </w:pP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11" w:after="0"/>
        <w:ind w:hanging="0" w:left="568" w:right="0"/>
        <w:jc w:val="left"/>
        <w:rPr>
          <w:sz w:val="44"/>
        </w:rPr>
      </w:pPr>
      <w:r>
        <w:rPr>
          <w:sz w:val="44"/>
        </w:rPr>
        <w:t>Общ работен план (редовна форма)</w:t>
      </w:r>
    </w:p>
    <w:p>
      <w:pPr>
        <w:pStyle w:val="BodyText"/>
        <w:spacing w:before="10" w:after="0"/>
        <w:rPr>
          <w:sz w:val="27"/>
        </w:rPr>
      </w:pPr>
      <w:r>
        <w:rPr>
          <w:sz w:val="27"/>
        </w:rPr>
      </w:r>
    </w:p>
    <w:tbl>
      <w:tblPr>
        <w:tblW w:w="14457" w:type="dxa"/>
        <w:jc w:val="left"/>
        <w:tblInd w:w="47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977"/>
        <w:gridCol w:w="1169"/>
        <w:gridCol w:w="1173"/>
        <w:gridCol w:w="1137"/>
      </w:tblGrid>
      <w:tr>
        <w:trPr>
          <w:trHeight w:val="390" w:hRule="atLeast"/>
        </w:trPr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</w:tcPr>
          <w:p>
            <w:pPr>
              <w:pStyle w:val="TableParagraph"/>
              <w:spacing w:lineRule="exact" w:line="371"/>
              <w:ind w:left="107" w:right="0"/>
              <w:rPr>
                <w:sz w:val="24"/>
              </w:rPr>
            </w:pPr>
            <w:r>
              <w:rPr>
                <w:sz w:val="32"/>
              </w:rPr>
              <w:t xml:space="preserve">Учебна дейност </w:t>
            </w:r>
            <w:r>
              <w:rPr>
                <w:sz w:val="24"/>
              </w:rPr>
              <w:t>(Минимум 60 ECTS кредити)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</w:tcPr>
          <w:p>
            <w:pPr>
              <w:pStyle w:val="TableParagraph"/>
              <w:spacing w:lineRule="exact" w:line="292"/>
              <w:ind w:left="107" w:right="0"/>
              <w:rPr>
                <w:sz w:val="24"/>
              </w:rPr>
            </w:pPr>
            <w:r>
              <w:rPr>
                <w:sz w:val="24"/>
              </w:rPr>
              <w:t>1-ваг.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</w:tcPr>
          <w:p>
            <w:pPr>
              <w:pStyle w:val="TableParagraph"/>
              <w:spacing w:lineRule="exact" w:line="292"/>
              <w:ind w:left="106" w:right="0"/>
              <w:rPr>
                <w:sz w:val="24"/>
              </w:rPr>
            </w:pPr>
            <w:r>
              <w:rPr>
                <w:sz w:val="24"/>
              </w:rPr>
              <w:t>2-раг.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</w:tcPr>
          <w:p>
            <w:pPr>
              <w:pStyle w:val="TableParagraph"/>
              <w:spacing w:lineRule="exact" w:line="292"/>
              <w:ind w:left="105" w:right="0"/>
              <w:rPr>
                <w:sz w:val="24"/>
              </w:rPr>
            </w:pPr>
            <w:r>
              <w:rPr>
                <w:sz w:val="24"/>
              </w:rPr>
              <w:t>3-таг.</w:t>
            </w:r>
          </w:p>
        </w:tc>
      </w:tr>
      <w:tr>
        <w:trPr>
          <w:trHeight w:val="292" w:hRule="atLeast"/>
        </w:trPr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72"/>
              <w:ind w:left="107" w:right="0"/>
              <w:rPr>
                <w:sz w:val="24"/>
              </w:rPr>
            </w:pPr>
            <w:r>
              <w:rPr>
                <w:sz w:val="24"/>
              </w:rPr>
              <w:t>Докторантски минимум по специалността (40)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/>
              <w:ind w:left="107" w:right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72"/>
              <w:ind w:left="107" w:right="0"/>
              <w:rPr>
                <w:sz w:val="24"/>
              </w:rPr>
            </w:pPr>
            <w:r>
              <w:rPr>
                <w:sz w:val="24"/>
              </w:rPr>
              <w:t>Докторантски минимум по език (10)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/>
              <w:ind w:left="107" w:right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4" w:hRule="atLeast"/>
        </w:trPr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73" w:before="1" w:after="0"/>
              <w:ind w:left="107" w:right="0"/>
              <w:rPr>
                <w:sz w:val="24"/>
              </w:rPr>
            </w:pPr>
            <w:r>
              <w:rPr>
                <w:sz w:val="24"/>
              </w:rPr>
              <w:t>Курс по направлението на докторантурата(10, Л+С+П=60 ч.; мин. 1 курс)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293" w:hRule="atLeast"/>
        </w:trPr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 w:right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Вселена и елементарни частици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 w:right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292" w:hRule="atLeast"/>
        </w:trPr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72"/>
              <w:ind w:left="107" w:right="0"/>
              <w:rPr>
                <w:sz w:val="24"/>
              </w:rPr>
            </w:pPr>
            <w:r>
              <w:rPr>
                <w:sz w:val="24"/>
              </w:rPr>
              <w:t>Курс, формиращ специфични изследователски умения и компетенции(5, Л+0+0=30 ч.)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/>
              <w:ind w:left="107" w:right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(наименование на курс)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4" w:hRule="atLeast"/>
        </w:trPr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73" w:before="1" w:after="0"/>
              <w:ind w:left="107" w:right="0"/>
              <w:rPr>
                <w:sz w:val="24"/>
              </w:rPr>
            </w:pPr>
            <w:r>
              <w:rPr>
                <w:sz w:val="24"/>
              </w:rPr>
              <w:t>Курс, формиращ академични знания и компетенции(5, Л+0+0=30 ч.)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292" w:hRule="atLeast"/>
        </w:trPr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/>
              <w:ind w:left="107" w:right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(наименование на курс)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90" w:hRule="atLeast"/>
        </w:trPr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</w:tcPr>
          <w:p>
            <w:pPr>
              <w:pStyle w:val="TableParagraph"/>
              <w:spacing w:lineRule="exact" w:line="371"/>
              <w:ind w:left="107" w:right="0"/>
              <w:rPr>
                <w:sz w:val="24"/>
              </w:rPr>
            </w:pPr>
            <w:r>
              <w:rPr>
                <w:sz w:val="32"/>
              </w:rPr>
              <w:t xml:space="preserve">Научноизследователска дейност </w:t>
            </w:r>
            <w:r>
              <w:rPr>
                <w:sz w:val="24"/>
              </w:rPr>
              <w:t>(Минимум 110 ECTS кредити)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</w:tcPr>
          <w:p>
            <w:pPr>
              <w:pStyle w:val="TableParagraph"/>
              <w:spacing w:lineRule="exact" w:line="292"/>
              <w:ind w:left="107" w:right="0"/>
              <w:rPr>
                <w:sz w:val="24"/>
              </w:rPr>
            </w:pPr>
            <w:r>
              <w:rPr>
                <w:sz w:val="24"/>
              </w:rPr>
              <w:t>1-ва г.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</w:tcPr>
          <w:p>
            <w:pPr>
              <w:pStyle w:val="TableParagraph"/>
              <w:spacing w:lineRule="exact" w:line="292"/>
              <w:ind w:left="106" w:right="0"/>
              <w:rPr>
                <w:sz w:val="24"/>
              </w:rPr>
            </w:pPr>
            <w:r>
              <w:rPr>
                <w:sz w:val="24"/>
              </w:rPr>
              <w:t>2-ра г.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</w:tcPr>
          <w:p>
            <w:pPr>
              <w:pStyle w:val="TableParagraph"/>
              <w:spacing w:lineRule="exact" w:line="292"/>
              <w:ind w:left="105" w:right="0"/>
              <w:rPr>
                <w:sz w:val="24"/>
              </w:rPr>
            </w:pPr>
            <w:r>
              <w:rPr>
                <w:sz w:val="24"/>
              </w:rPr>
              <w:t>3-та г.</w:t>
            </w:r>
          </w:p>
        </w:tc>
      </w:tr>
      <w:tr>
        <w:trPr>
          <w:trHeight w:val="585" w:hRule="atLeast"/>
        </w:trPr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92"/>
              <w:ind w:left="107" w:right="0"/>
              <w:rPr>
                <w:sz w:val="24"/>
              </w:rPr>
            </w:pPr>
            <w:r>
              <w:rPr>
                <w:sz w:val="24"/>
              </w:rPr>
              <w:t>Научноизследователска и експериментална работа по дисертационния труд</w:t>
            </w:r>
          </w:p>
          <w:p>
            <w:pPr>
              <w:pStyle w:val="TableParagraph"/>
              <w:spacing w:lineRule="exact" w:line="273"/>
              <w:ind w:left="107" w:right="0"/>
              <w:rPr>
                <w:sz w:val="24"/>
              </w:rPr>
            </w:pPr>
            <w:r>
              <w:rPr>
                <w:sz w:val="24"/>
              </w:rPr>
              <w:t>(вкл. практики, мобилност, оформяне на дисертационния труд и пр.) (20/г.)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85" w:hRule="atLeast"/>
        </w:trPr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 w:right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Запознаване с тематиката. Провеждане на компютърни симулации. Участие в набора на експериментални данни.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93"/>
              <w:ind w:left="107" w:right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659" w:hRule="atLeast"/>
        </w:trPr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7" w:right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Обработка на данни и резултати от компютърни симулации. Участие в набора на експериментални данни.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6" w:right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63" w:hRule="atLeast"/>
        </w:trPr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92"/>
              <w:ind w:left="107" w:right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Провеждане на анализ на експериментални данни. Оформление на дисертационния труд.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92"/>
              <w:ind w:left="105" w:right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585" w:hRule="atLeast"/>
        </w:trPr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92"/>
              <w:ind w:left="107" w:right="0"/>
              <w:rPr>
                <w:sz w:val="24"/>
              </w:rPr>
            </w:pPr>
            <w:r>
              <w:rPr>
                <w:sz w:val="24"/>
              </w:rPr>
              <w:t>Публикации в реномиранииздания: в процедура на рецензиране (10)/след приемане (+20)</w:t>
            </w:r>
          </w:p>
          <w:p>
            <w:pPr>
              <w:pStyle w:val="TableParagraph"/>
              <w:spacing w:lineRule="exact" w:line="274"/>
              <w:ind w:left="107" w:right="0"/>
              <w:rPr>
                <w:sz w:val="24"/>
              </w:rPr>
            </w:pPr>
            <w:r>
              <w:rPr>
                <w:sz w:val="24"/>
              </w:rPr>
              <w:t>Публикации в други издания: подготвен ръкопис (5)/след приемане (+10)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94" w:hRule="atLeast"/>
        </w:trPr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 w:before="1" w:after="0"/>
              <w:ind w:left="107" w:right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(планирани публикации за 1-ва г.)</w:t>
            </w:r>
          </w:p>
          <w:p>
            <w:pPr>
              <w:pStyle w:val="TableParagraph"/>
              <w:spacing w:lineRule="exact" w:line="273"/>
              <w:ind w:left="107" w:right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Публикации в реномирани издания (1 бр.)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292" w:hRule="atLeast"/>
        </w:trPr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/>
              <w:ind w:left="107" w:right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(планирани публикации за 2-ра г.)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85" w:hRule="atLeast"/>
        </w:trPr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92"/>
              <w:ind w:left="107" w:right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(планирани публикации за 3-та г.)</w:t>
            </w:r>
          </w:p>
          <w:p>
            <w:pPr>
              <w:pStyle w:val="TableParagraph"/>
              <w:spacing w:lineRule="exact" w:line="273"/>
              <w:ind w:left="107" w:right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Публикации в реномирани издания (1 бр.)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92"/>
              <w:ind w:left="105" w:right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585" w:hRule="atLeast"/>
        </w:trPr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92"/>
              <w:ind w:left="107" w:right="0"/>
              <w:rPr>
                <w:sz w:val="24"/>
              </w:rPr>
            </w:pPr>
            <w:r>
              <w:rPr>
                <w:sz w:val="24"/>
              </w:rPr>
              <w:t>Устни доклади на научни конференции без публикация (10)</w:t>
            </w:r>
          </w:p>
          <w:p>
            <w:pPr>
              <w:pStyle w:val="TableParagraph"/>
              <w:spacing w:lineRule="exact" w:line="273"/>
              <w:ind w:left="107" w:right="0"/>
              <w:rPr>
                <w:sz w:val="24"/>
              </w:rPr>
            </w:pPr>
            <w:r>
              <w:rPr>
                <w:sz w:val="24"/>
              </w:rPr>
              <w:t>Постерни доклади на научни конференции без публикация (5)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94" w:hRule="atLeast"/>
        </w:trPr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 w:before="1" w:after="0"/>
              <w:ind w:left="107" w:right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(планирани доклади за 1-ва г.)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sectPr>
          <w:headerReference w:type="default" r:id="rId3"/>
          <w:footerReference w:type="default" r:id="rId4"/>
          <w:type w:val="nextPage"/>
          <w:pgSz w:orient="landscape" w:w="16838" w:h="11906"/>
          <w:pgMar w:left="800" w:right="1000" w:gutter="0" w:header="773" w:top="1100" w:footer="748" w:bottom="940"/>
          <w:pgNumType w:start="2"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rPr>
          <w:sz w:val="23"/>
        </w:rPr>
      </w:pPr>
      <w:r>
        <w:rPr>
          <w:sz w:val="23"/>
        </w:rPr>
      </w:r>
    </w:p>
    <w:tbl>
      <w:tblPr>
        <w:tblW w:w="14457" w:type="dxa"/>
        <w:jc w:val="left"/>
        <w:tblInd w:w="47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977"/>
        <w:gridCol w:w="1169"/>
        <w:gridCol w:w="1173"/>
        <w:gridCol w:w="1137"/>
      </w:tblGrid>
      <w:tr>
        <w:trPr>
          <w:trHeight w:val="292" w:hRule="atLeast"/>
        </w:trPr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/>
              <w:ind w:left="107" w:right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(планирани доклади за 2-ра г.)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/>
              <w:ind w:left="107" w:right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(планирани доклади за 3-та г.)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87" w:hRule="atLeast"/>
        </w:trPr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92"/>
              <w:ind w:left="107" w:right="0"/>
              <w:rPr>
                <w:sz w:val="24"/>
              </w:rPr>
            </w:pPr>
            <w:r>
              <w:rPr>
                <w:sz w:val="24"/>
              </w:rPr>
              <w:t>Доклади на докторантски семинар, научен семинар на звеното или друг научен доклад без публикация</w:t>
            </w:r>
          </w:p>
          <w:p>
            <w:pPr>
              <w:pStyle w:val="TableParagraph"/>
              <w:spacing w:lineRule="exact" w:line="273" w:before="2" w:after="0"/>
              <w:ind w:left="107" w:right="0"/>
              <w:rPr>
                <w:sz w:val="24"/>
              </w:rPr>
            </w:pPr>
            <w:r>
              <w:rPr>
                <w:sz w:val="24"/>
              </w:rPr>
              <w:t>(вкл. при атестация) (2.5)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85" w:hRule="atLeast"/>
        </w:trPr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92"/>
              <w:ind w:left="107" w:right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(планирани доклади за 1-ва г.)</w:t>
            </w:r>
          </w:p>
          <w:p>
            <w:pPr>
              <w:pStyle w:val="TableParagraph"/>
              <w:spacing w:lineRule="exact" w:line="273"/>
              <w:ind w:left="107" w:right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Доклад на научен семинар на катедрата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92"/>
              <w:ind w:left="107" w:right="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85" w:hRule="atLeast"/>
        </w:trPr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92"/>
              <w:ind w:left="107" w:right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(планирани доклади за 2-ра г.)</w:t>
            </w:r>
          </w:p>
          <w:p>
            <w:pPr>
              <w:pStyle w:val="TableParagraph"/>
              <w:spacing w:lineRule="exact" w:line="273"/>
              <w:ind w:left="107" w:right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Доклад на научен семинар на катедрата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92"/>
              <w:ind w:left="106" w:right="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87" w:hRule="atLeast"/>
        </w:trPr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92"/>
              <w:ind w:left="107" w:right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(планирани доклади за 3-та г.)</w:t>
            </w:r>
          </w:p>
          <w:p>
            <w:pPr>
              <w:pStyle w:val="TableParagraph"/>
              <w:spacing w:lineRule="exact" w:line="275"/>
              <w:ind w:left="107" w:right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Доклад на научен семинар на катедрата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92"/>
              <w:ind w:left="105" w:right="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</w:tr>
      <w:tr>
        <w:trPr>
          <w:trHeight w:val="585" w:hRule="atLeast"/>
        </w:trPr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92"/>
              <w:ind w:left="107" w:right="0"/>
              <w:rPr>
                <w:sz w:val="24"/>
              </w:rPr>
            </w:pPr>
            <w:r>
              <w:rPr>
                <w:sz w:val="24"/>
              </w:rPr>
              <w:t>Участие в организиране на научни събития, събития за популяризиране науката, експертни групи;</w:t>
            </w:r>
          </w:p>
          <w:p>
            <w:pPr>
              <w:pStyle w:val="TableParagraph"/>
              <w:spacing w:lineRule="exact" w:line="273"/>
              <w:ind w:left="107" w:right="0"/>
              <w:rPr>
                <w:sz w:val="24"/>
              </w:rPr>
            </w:pPr>
            <w:r>
              <w:rPr>
                <w:sz w:val="24"/>
              </w:rPr>
              <w:t>консултант и рецензент на дипломни работи; квестор(2.5/г.)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85" w:hRule="atLeast"/>
        </w:trPr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92"/>
              <w:ind w:left="107" w:right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(планирани участия за 1-ва г.)</w:t>
            </w:r>
          </w:p>
          <w:p>
            <w:pPr>
              <w:pStyle w:val="TableParagraph"/>
              <w:spacing w:lineRule="exact" w:line="273"/>
              <w:ind w:left="107" w:right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Участие, в майсторския клас на ЦЕРН в България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92"/>
              <w:ind w:left="107" w:right="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85" w:hRule="atLeast"/>
        </w:trPr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92"/>
              <w:ind w:left="107" w:right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(планирани участия за 2-ра г.)</w:t>
            </w:r>
          </w:p>
          <w:p>
            <w:pPr>
              <w:pStyle w:val="TableParagraph"/>
              <w:spacing w:lineRule="exact" w:line="273"/>
              <w:ind w:left="107" w:right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Участие в майсторския клас на ЦЕРН в България или ден на отворените врати на ФзФ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92"/>
              <w:ind w:left="106" w:right="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87" w:hRule="atLeast"/>
        </w:trPr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107" w:right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(планирани участия за 3-та г.)</w:t>
            </w:r>
          </w:p>
          <w:p>
            <w:pPr>
              <w:pStyle w:val="TableParagraph"/>
              <w:spacing w:lineRule="exact" w:line="273"/>
              <w:ind w:left="107" w:right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Участие в майсторския клас на ЦЕРН в България или ден на отворените врати на ФзФ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105" w:right="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</w:tr>
      <w:tr>
        <w:trPr>
          <w:trHeight w:val="292" w:hRule="atLeast"/>
        </w:trPr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72"/>
              <w:ind w:left="107" w:right="0"/>
              <w:rPr>
                <w:sz w:val="24"/>
              </w:rPr>
            </w:pPr>
            <w:r>
              <w:rPr>
                <w:sz w:val="24"/>
              </w:rPr>
              <w:t>Предварително обсъждане на дисертационния труд (20/последна г.)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90" w:hRule="atLeast"/>
        </w:trPr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</w:tcPr>
          <w:p>
            <w:pPr>
              <w:pStyle w:val="TableParagraph"/>
              <w:spacing w:lineRule="exact" w:line="371"/>
              <w:ind w:left="107" w:right="0"/>
              <w:rPr>
                <w:sz w:val="24"/>
              </w:rPr>
            </w:pPr>
            <w:r>
              <w:rPr>
                <w:sz w:val="32"/>
              </w:rPr>
              <w:t xml:space="preserve">Педагогическа дейност </w:t>
            </w:r>
            <w:r>
              <w:rPr>
                <w:sz w:val="24"/>
              </w:rPr>
              <w:t>(Максимум 10 ECTS кредити)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</w:tcPr>
          <w:p>
            <w:pPr>
              <w:pStyle w:val="TableParagraph"/>
              <w:spacing w:lineRule="exact" w:line="292"/>
              <w:ind w:left="107" w:right="0"/>
              <w:rPr>
                <w:sz w:val="24"/>
              </w:rPr>
            </w:pPr>
            <w:r>
              <w:rPr>
                <w:sz w:val="24"/>
              </w:rPr>
              <w:t>1-ва г.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</w:tcPr>
          <w:p>
            <w:pPr>
              <w:pStyle w:val="TableParagraph"/>
              <w:spacing w:lineRule="exact" w:line="292"/>
              <w:ind w:left="106" w:right="0"/>
              <w:rPr>
                <w:sz w:val="24"/>
              </w:rPr>
            </w:pPr>
            <w:r>
              <w:rPr>
                <w:sz w:val="24"/>
              </w:rPr>
              <w:t>2-ра г.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</w:tcPr>
          <w:p>
            <w:pPr>
              <w:pStyle w:val="TableParagraph"/>
              <w:spacing w:lineRule="exact" w:line="292"/>
              <w:ind w:left="105" w:right="0"/>
              <w:rPr>
                <w:sz w:val="24"/>
              </w:rPr>
            </w:pPr>
            <w:r>
              <w:rPr>
                <w:sz w:val="24"/>
              </w:rPr>
              <w:t>3-та г.</w:t>
            </w:r>
          </w:p>
        </w:tc>
      </w:tr>
      <w:tr>
        <w:trPr>
          <w:trHeight w:val="292" w:hRule="atLeast"/>
        </w:trPr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72"/>
              <w:ind w:left="107" w:right="0"/>
              <w:rPr>
                <w:sz w:val="24"/>
              </w:rPr>
            </w:pPr>
            <w:r>
              <w:rPr>
                <w:sz w:val="24"/>
              </w:rPr>
              <w:t>Подготовка и водене на семинарни занятия до 45 ч. на година без заплащане (5/г.)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/>
              <w:ind w:left="107" w:right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(планирани семинарни занятия за 2-ра г.)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/>
              <w:ind w:left="106" w:righ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4" w:hRule="atLeast"/>
        </w:trPr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 w:before="1" w:after="0"/>
              <w:ind w:left="107" w:right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(планирани семинарни занятия за 3-та г.)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 w:before="1" w:after="0"/>
              <w:ind w:left="105" w:righ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92" w:hRule="atLeast"/>
        </w:trPr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72"/>
              <w:ind w:left="107" w:right="0"/>
              <w:rPr>
                <w:sz w:val="24"/>
              </w:rPr>
            </w:pPr>
            <w:r>
              <w:rPr>
                <w:sz w:val="24"/>
              </w:rPr>
              <w:t>Общо мин. 185 кр.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/>
              <w:ind w:left="107" w:right="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/>
              <w:ind w:left="106" w:right="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/>
              <w:ind w:left="105" w:right="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>
      <w:pPr>
        <w:pStyle w:val="BodyText"/>
        <w:spacing w:before="9" w:after="0"/>
        <w:rPr>
          <w:sz w:val="19"/>
        </w:rPr>
      </w:pPr>
      <w:r>
        <w:rPr>
          <w:sz w:val="19"/>
        </w:rPr>
      </w:r>
    </w:p>
    <w:p>
      <w:pPr>
        <w:pStyle w:val="BodyText"/>
        <w:spacing w:before="52" w:after="0"/>
        <w:ind w:left="568" w:right="235"/>
        <w:rPr/>
      </w:pPr>
      <w:r>
        <w:rPr/>
        <w:t>Курсове трябва да са предварително одобрени от Факултетния съвет за провеждане с докторанти. Лекторите са хабилитирани лица. Всяка планирана дейност се конкретизирав първата колона на таблицата. Втората, третата и т.н. колони съдържат кредити за конкретната дейност и година. Попълват се само белите</w:t>
      </w:r>
      <w:r>
        <w:rPr>
          <w:spacing w:val="-2"/>
        </w:rPr>
        <w:t xml:space="preserve"> </w:t>
      </w:r>
      <w:r>
        <w:rPr/>
        <w:t>полета.</w:t>
      </w:r>
    </w:p>
    <w:p>
      <w:pPr>
        <w:sectPr>
          <w:headerReference w:type="default" r:id="rId5"/>
          <w:headerReference w:type="first" r:id="rId6"/>
          <w:footerReference w:type="default" r:id="rId7"/>
          <w:footerReference w:type="first" r:id="rId8"/>
          <w:type w:val="nextPage"/>
          <w:pgSz w:orient="landscape" w:w="16838" w:h="11906"/>
          <w:pgMar w:left="800" w:right="1000" w:gutter="0" w:header="773" w:top="1100" w:footer="748" w:bottom="940"/>
          <w:pgNumType w:fmt="decimal"/>
          <w:formProt w:val="false"/>
          <w:textDirection w:val="lrTb"/>
          <w:docGrid w:type="default" w:linePitch="100" w:charSpace="4096"/>
        </w:sectPr>
        <w:pStyle w:val="BodyText"/>
        <w:ind w:left="568" w:right="326"/>
        <w:rPr/>
      </w:pPr>
      <w:r>
        <w:rPr/>
        <w:t>При удължение на срока на докторантурата се прибавя колона за 4-тата година за кредити за неизпълнените дейности през предишните години. Така актуализираният индивидуален план подлежи на утвърждаване от Факултетния съвет.</w:t>
      </w:r>
    </w:p>
    <w:p>
      <w:pPr>
        <w:pStyle w:val="Normal"/>
        <w:spacing w:before="51" w:after="0"/>
        <w:ind w:hanging="0" w:left="568" w:right="0"/>
        <w:jc w:val="left"/>
        <w:rPr>
          <w:sz w:val="24"/>
        </w:rPr>
      </w:pPr>
      <w:r>
        <w:rPr>
          <w:b/>
          <w:sz w:val="24"/>
        </w:rPr>
        <w:t xml:space="preserve">Индивидуалният план е изготвен </w:t>
      </w:r>
      <w:r>
        <w:rPr>
          <w:sz w:val="24"/>
        </w:rPr>
        <w:t>в съответствие със следните нормативни документи:</w:t>
      </w:r>
    </w:p>
    <w:p>
      <w:pPr>
        <w:pStyle w:val="BodyText"/>
        <w:ind w:left="568" w:right="0"/>
        <w:rPr/>
      </w:pPr>
      <w:r>
        <w:rPr/>
        <w:t>-Правилник за прилагане на Закона за развитието на академичния състав в РБ (Пр. ЗРАС РБ).</w:t>
      </w:r>
    </w:p>
    <w:p>
      <w:pPr>
        <w:pStyle w:val="BodyText"/>
        <w:ind w:left="568" w:right="0"/>
        <w:rPr/>
      </w:pPr>
      <w:r>
        <w:rPr/>
        <w:t>-Правилник за условията и реда за придобиване на научни степени и заемане на академични длъжности в СУ.</w:t>
      </w:r>
    </w:p>
    <w:p>
      <w:pPr>
        <w:pStyle w:val="BodyText"/>
        <w:ind w:left="568" w:right="0"/>
        <w:rPr/>
      </w:pPr>
      <w:r>
        <w:rPr/>
        <w:t>-Наредба №21/2004 за прилагане на система за натрупване и трансфер на кредити във висшите училища.</w:t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Normal"/>
        <w:spacing w:before="1" w:after="0"/>
        <w:ind w:hanging="0" w:left="568" w:right="0"/>
        <w:jc w:val="left"/>
        <w:rPr>
          <w:sz w:val="24"/>
        </w:rPr>
      </w:pPr>
      <w:r>
        <w:rPr>
          <w:b/>
          <w:sz w:val="24"/>
        </w:rPr>
        <w:t>Докторантът се отчислява с право на защита</w:t>
      </w:r>
      <w:r>
        <w:rPr>
          <w:sz w:val="24"/>
        </w:rPr>
        <w:t>след успешно положени изпити, изпълнение на дейностите в индивидуалния план и</w:t>
      </w:r>
    </w:p>
    <w:p>
      <w:pPr>
        <w:pStyle w:val="BodyText"/>
        <w:ind w:left="568" w:right="232"/>
        <w:rPr/>
      </w:pPr>
      <w:r>
        <w:rPr/>
        <w:t>подготвен в значителна степен дисертационен труд. Отчисляването се прави по предложение на Катедрения съвет в срок от 1 месец след изтичане на срока на докторантурата.</w:t>
      </w:r>
    </w:p>
    <w:p>
      <w:pPr>
        <w:pStyle w:val="BodyText"/>
        <w:spacing w:before="12" w:after="0"/>
        <w:rPr>
          <w:sz w:val="23"/>
        </w:rPr>
      </w:pPr>
      <w:r>
        <w:rPr>
          <w:sz w:val="23"/>
        </w:rPr>
      </w:r>
    </w:p>
    <w:p>
      <w:pPr>
        <w:pStyle w:val="BodyText"/>
        <w:ind w:left="568" w:right="199"/>
        <w:jc w:val="both"/>
        <w:rPr/>
      </w:pPr>
      <w:r>
        <w:rPr>
          <w:b/>
        </w:rPr>
        <w:t xml:space="preserve">Докторантът се допуска до предварително обсъждане </w:t>
      </w:r>
      <w:r>
        <w:rPr/>
        <w:t>на дисертационния трудслед доклад на научния ръководител до ръководителя на катедрата с положителна оценка на готовността на дисертационния труд, вкл.на покриването на минималните национални изисквания за ОНС „доктор“, и предложение за откриване на процедура за предварително обсъждане. При провеждане на процедурата се взема</w:t>
      </w:r>
    </w:p>
    <w:p>
      <w:pPr>
        <w:pStyle w:val="BodyText"/>
        <w:spacing w:before="2" w:after="0"/>
        <w:ind w:left="568" w:right="755"/>
        <w:rPr/>
      </w:pPr>
      <w:r>
        <w:rPr/>
        <w:t>решение за готовността за защита пред научно жури и се предлага състав на научното журиот лица, отговарящи на минималните национални изисквания и вписани като такива в РАС на НАЦИД. Ръководителят на катедрата представя взетите решения с доклад до Декана.</w:t>
      </w:r>
    </w:p>
    <w:p>
      <w:pPr>
        <w:pStyle w:val="BodyText"/>
        <w:spacing w:before="11" w:after="1"/>
        <w:rPr>
          <w:sz w:val="23"/>
        </w:rPr>
      </w:pPr>
      <w:r>
        <w:rPr>
          <w:sz w:val="23"/>
        </w:rPr>
      </w:r>
    </w:p>
    <w:tbl>
      <w:tblPr>
        <w:tblW w:w="14456" w:type="dxa"/>
        <w:jc w:val="left"/>
        <w:tblInd w:w="47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4456"/>
      </w:tblGrid>
      <w:tr>
        <w:trPr>
          <w:trHeight w:val="2344" w:hRule="atLeast"/>
        </w:trPr>
        <w:tc>
          <w:tcPr>
            <w:tcW w:w="1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lineRule="exact" w:line="293"/>
              <w:ind w:left="468" w:right="0"/>
              <w:rPr>
                <w:sz w:val="24"/>
              </w:rPr>
            </w:pPr>
            <w:r>
              <w:rPr>
                <w:sz w:val="24"/>
              </w:rPr>
              <w:t>Научен ръководител: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before="11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tabs>
                <w:tab w:val="clear" w:pos="720"/>
                <w:tab w:val="left" w:pos="7188" w:leader="none"/>
                <w:tab w:val="left" w:pos="9659" w:leader="dot"/>
              </w:tabs>
              <w:ind w:left="468" w:right="0"/>
              <w:rPr>
                <w:sz w:val="24"/>
              </w:rPr>
            </w:pPr>
            <w:r>
              <w:rPr>
                <w:sz w:val="24"/>
              </w:rPr>
              <w:t>Дата:</w:t>
            </w:r>
            <w:r>
              <w:rPr>
                <w:spacing w:val="-1"/>
                <w:sz w:val="24"/>
              </w:rPr>
              <w:t xml:space="preserve"> 11</w:t>
            </w:r>
            <w:r>
              <w:rPr>
                <w:sz w:val="24"/>
              </w:rPr>
              <w:t>.09.2025 г.</w:t>
              <w:tab/>
              <w:t>/</w:t>
              <w:tab/>
              <w:t>/</w:t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bidi w:val="0"/>
              <w:spacing w:lineRule="auto" w:line="240" w:before="0" w:after="0"/>
              <w:ind w:hanging="0" w:left="7200" w:right="4680"/>
              <w:jc w:val="center"/>
              <w:rPr>
                <w:sz w:val="24"/>
              </w:rPr>
            </w:pPr>
            <w:r>
              <w:rPr>
                <w:sz w:val="24"/>
              </w:rPr>
              <w:t>/……………………………………./</w:t>
            </w:r>
          </w:p>
        </w:tc>
      </w:tr>
      <w:tr>
        <w:trPr>
          <w:trHeight w:val="1464" w:hRule="atLeast"/>
        </w:trPr>
        <w:tc>
          <w:tcPr>
            <w:tcW w:w="1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lineRule="exact" w:line="292"/>
              <w:ind w:left="468" w:right="0"/>
              <w:rPr>
                <w:sz w:val="24"/>
              </w:rPr>
            </w:pPr>
            <w:r>
              <w:rPr>
                <w:sz w:val="24"/>
              </w:rPr>
              <w:t>Докторант: Михаела Пехливанова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7188" w:leader="none"/>
                <w:tab w:val="left" w:pos="9600" w:leader="dot"/>
              </w:tabs>
              <w:ind w:left="468" w:right="0"/>
              <w:rPr>
                <w:sz w:val="24"/>
              </w:rPr>
            </w:pPr>
            <w:r>
              <w:rPr>
                <w:sz w:val="24"/>
              </w:rPr>
              <w:t>Дата:</w:t>
            </w:r>
            <w:r>
              <w:rPr>
                <w:spacing w:val="-1"/>
                <w:sz w:val="24"/>
              </w:rPr>
              <w:t xml:space="preserve"> 11</w:t>
            </w:r>
            <w:r>
              <w:rPr>
                <w:sz w:val="24"/>
              </w:rPr>
              <w:t>.09.2025</w:t>
              <w:tab/>
              <w:t>/</w:t>
              <w:tab/>
              <w:t>/</w:t>
            </w:r>
          </w:p>
        </w:tc>
      </w:tr>
    </w:tbl>
    <w:p>
      <w:pPr>
        <w:sectPr>
          <w:headerReference w:type="default" r:id="rId9"/>
          <w:headerReference w:type="first" r:id="rId10"/>
          <w:footerReference w:type="default" r:id="rId11"/>
          <w:footerReference w:type="first" r:id="rId12"/>
          <w:type w:val="nextPage"/>
          <w:pgSz w:orient="landscape" w:w="16838" w:h="11906"/>
          <w:pgMar w:left="800" w:right="1000" w:gutter="0" w:header="773" w:top="1100" w:footer="748" w:bottom="9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rPr>
          <w:sz w:val="23"/>
        </w:rPr>
      </w:pPr>
      <w:r>
        <w:rPr>
          <w:sz w:val="23"/>
        </w:rPr>
      </w:r>
    </w:p>
    <w:tbl>
      <w:tblPr>
        <w:tblW w:w="14456" w:type="dxa"/>
        <w:jc w:val="left"/>
        <w:tblInd w:w="46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4456"/>
      </w:tblGrid>
      <w:tr>
        <w:trPr>
          <w:trHeight w:val="878" w:hRule="atLeast"/>
        </w:trPr>
        <w:tc>
          <w:tcPr>
            <w:tcW w:w="1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11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ind w:left="468" w:right="0"/>
              <w:rPr>
                <w:sz w:val="24"/>
              </w:rPr>
            </w:pPr>
            <w:r>
              <w:rPr>
                <w:sz w:val="24"/>
              </w:rPr>
              <w:t>Индивидуалният план е приет от Катедрения съвет с протокол № ??? / 11.09.2025 г.</w:t>
            </w:r>
          </w:p>
        </w:tc>
      </w:tr>
      <w:tr>
        <w:trPr>
          <w:trHeight w:val="1466" w:hRule="atLeast"/>
        </w:trPr>
        <w:tc>
          <w:tcPr>
            <w:tcW w:w="1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lineRule="exact" w:line="292"/>
              <w:ind w:left="468" w:right="0"/>
              <w:rPr>
                <w:sz w:val="24"/>
              </w:rPr>
            </w:pPr>
            <w:r>
              <w:rPr>
                <w:sz w:val="24"/>
              </w:rPr>
              <w:t>Ръководител катедра: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before="1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7188" w:leader="none"/>
                <w:tab w:val="left" w:pos="9557" w:leader="dot"/>
              </w:tabs>
              <w:spacing w:before="1" w:after="0"/>
              <w:ind w:left="468" w:right="0"/>
              <w:rPr>
                <w:sz w:val="24"/>
              </w:rPr>
            </w:pPr>
            <w:r>
              <w:rPr>
                <w:sz w:val="24"/>
              </w:rPr>
              <w:t>Дата:</w:t>
            </w:r>
            <w:r>
              <w:rPr>
                <w:spacing w:val="-1"/>
                <w:sz w:val="24"/>
              </w:rPr>
              <w:t xml:space="preserve"> 11</w:t>
            </w:r>
            <w:r>
              <w:rPr>
                <w:sz w:val="24"/>
              </w:rPr>
              <w:t>.09.2025 г.</w:t>
              <w:tab/>
              <w:t>/</w:t>
              <w:tab/>
              <w:t>/</w:t>
            </w:r>
          </w:p>
        </w:tc>
      </w:tr>
    </w:tbl>
    <w:sectPr>
      <w:headerReference w:type="default" r:id="rId13"/>
      <w:headerReference w:type="first" r:id="rId14"/>
      <w:footerReference w:type="default" r:id="rId15"/>
      <w:footerReference w:type="first" r:id="rId16"/>
      <w:type w:val="nextPage"/>
      <w:pgSz w:orient="landscape" w:w="16838" w:h="11906"/>
      <w:pgMar w:left="800" w:right="1000" w:gutter="0" w:header="773" w:top="1100" w:footer="748" w:bottom="9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rlito">
    <w:altName w:val="Calibri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22607270" distB="0" distL="2556510" distR="0" simplePos="0" locked="0" layoutInCell="0" allowOverlap="1" relativeHeight="8">
              <wp:simplePos x="0" y="0"/>
              <wp:positionH relativeFrom="page">
                <wp:posOffset>627380</wp:posOffset>
              </wp:positionH>
              <wp:positionV relativeFrom="page">
                <wp:posOffset>6945630</wp:posOffset>
              </wp:positionV>
              <wp:extent cx="1610995" cy="395605"/>
              <wp:effectExtent l="635" t="635" r="0" b="0"/>
              <wp:wrapNone/>
              <wp:docPr id="5" name="Shap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1000" cy="395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264"/>
                            <w:ind w:left="20" w:right="0"/>
                            <w:rPr/>
                          </w:pPr>
                          <w:r>
                            <w:rPr>
                              <w:color w:val="000000"/>
                            </w:rPr>
                            <w:t>11.09</w:t>
                          </w:r>
                          <w:r>
                            <w:rPr>
                              <w:color w:val="000000"/>
                            </w:rPr>
                            <w:t>.202</w:t>
                          </w:r>
                          <w:r>
                            <w:rPr>
                              <w:color w:val="000000"/>
                            </w:rPr>
                            <w:t>5</w:t>
                          </w:r>
                          <w:r>
                            <w:rPr>
                              <w:color w:val="000000"/>
                            </w:rPr>
                            <w:t xml:space="preserve"> г.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 xml:space="preserve"> от 5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4" path="m0,0l-2147483645,0l-2147483645,-2147483646l0,-2147483646xe" stroked="f" o:allowincell="f" style="position:absolute;margin-left:49.4pt;margin-top:546.9pt;width:126.8pt;height:31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264"/>
                      <w:ind w:left="20" w:right="0"/>
                      <w:rPr/>
                    </w:pPr>
                    <w:r>
                      <w:rPr>
                        <w:color w:val="000000"/>
                      </w:rPr>
                      <w:t>11.09</w:t>
                    </w:r>
                    <w:r>
                      <w:rPr>
                        <w:color w:val="000000"/>
                      </w:rPr>
                      <w:t>.202</w:t>
                    </w:r>
                    <w:r>
                      <w:rPr>
                        <w:color w:val="000000"/>
                      </w:rPr>
                      <w:t>5</w:t>
                    </w:r>
                    <w:r>
                      <w:rPr>
                        <w:color w:val="000000"/>
                      </w:rPr>
                      <w:t xml:space="preserve"> г.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</w:rPr>
                      <w:t xml:space="preserve"> от 5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30347920" distB="0" distL="2556510" distR="0" simplePos="0" locked="0" layoutInCell="0" allowOverlap="1" relativeHeight="10">
              <wp:simplePos x="0" y="0"/>
              <wp:positionH relativeFrom="page">
                <wp:posOffset>627380</wp:posOffset>
              </wp:positionH>
              <wp:positionV relativeFrom="page">
                <wp:posOffset>6945630</wp:posOffset>
              </wp:positionV>
              <wp:extent cx="1396365" cy="330835"/>
              <wp:effectExtent l="635" t="635" r="0" b="0"/>
              <wp:wrapNone/>
              <wp:docPr id="6" name="Shape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6440" cy="330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264"/>
                            <w:ind w:left="20" w:right="0"/>
                            <w:rPr/>
                          </w:pPr>
                          <w:r>
                            <w:rPr>
                              <w:color w:val="000000"/>
                            </w:rPr>
                            <w:t>11</w:t>
                          </w:r>
                          <w:r>
                            <w:rPr>
                              <w:color w:val="000000"/>
                            </w:rPr>
                            <w:t>.</w:t>
                          </w:r>
                          <w:r>
                            <w:rPr>
                              <w:color w:val="000000"/>
                            </w:rPr>
                            <w:t>09</w:t>
                          </w:r>
                          <w:r>
                            <w:rPr>
                              <w:color w:val="000000"/>
                            </w:rPr>
                            <w:t>.202</w:t>
                          </w:r>
                          <w:r>
                            <w:rPr>
                              <w:color w:val="000000"/>
                            </w:rPr>
                            <w:t>5</w:t>
                          </w:r>
                          <w:r>
                            <w:rPr>
                              <w:color w:val="000000"/>
                            </w:rPr>
                            <w:t xml:space="preserve"> г.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 xml:space="preserve"> от 5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5" path="m0,0l-2147483645,0l-2147483645,-2147483646l0,-2147483646xe" stroked="f" o:allowincell="f" style="position:absolute;margin-left:49.4pt;margin-top:546.9pt;width:109.9pt;height:26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264"/>
                      <w:ind w:left="20" w:right="0"/>
                      <w:rPr/>
                    </w:pPr>
                    <w:r>
                      <w:rPr>
                        <w:color w:val="000000"/>
                      </w:rPr>
                      <w:t>11</w:t>
                    </w:r>
                    <w:r>
                      <w:rPr>
                        <w:color w:val="000000"/>
                      </w:rPr>
                      <w:t>.</w:t>
                    </w:r>
                    <w:r>
                      <w:rPr>
                        <w:color w:val="000000"/>
                      </w:rPr>
                      <w:t>09</w:t>
                    </w:r>
                    <w:r>
                      <w:rPr>
                        <w:color w:val="000000"/>
                      </w:rPr>
                      <w:t>.202</w:t>
                    </w:r>
                    <w:r>
                      <w:rPr>
                        <w:color w:val="000000"/>
                      </w:rPr>
                      <w:t>5</w:t>
                    </w:r>
                    <w:r>
                      <w:rPr>
                        <w:color w:val="000000"/>
                      </w:rPr>
                      <w:t xml:space="preserve"> г.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4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</w:rPr>
                      <w:t xml:space="preserve"> от 5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38088570" distB="0" distL="2556510" distR="0" simplePos="0" locked="0" layoutInCell="0" allowOverlap="1" relativeHeight="12">
              <wp:simplePos x="0" y="0"/>
              <wp:positionH relativeFrom="page">
                <wp:posOffset>627380</wp:posOffset>
              </wp:positionH>
              <wp:positionV relativeFrom="page">
                <wp:posOffset>6945630</wp:posOffset>
              </wp:positionV>
              <wp:extent cx="1595120" cy="257810"/>
              <wp:effectExtent l="0" t="0" r="0" b="0"/>
              <wp:wrapNone/>
              <wp:docPr id="7" name="Shape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95160" cy="25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264"/>
                            <w:ind w:left="20" w:right="0"/>
                            <w:rPr/>
                          </w:pPr>
                          <w:r>
                            <w:rPr>
                              <w:color w:val="000000"/>
                            </w:rPr>
                            <w:t>11</w:t>
                          </w:r>
                          <w:r>
                            <w:rPr>
                              <w:color w:val="000000"/>
                            </w:rPr>
                            <w:t>.</w:t>
                          </w:r>
                          <w:r>
                            <w:rPr>
                              <w:color w:val="000000"/>
                            </w:rPr>
                            <w:t>09</w:t>
                          </w:r>
                          <w:r>
                            <w:rPr>
                              <w:color w:val="000000"/>
                            </w:rPr>
                            <w:t>.202</w:t>
                          </w:r>
                          <w:r>
                            <w:rPr>
                              <w:color w:val="000000"/>
                            </w:rPr>
                            <w:t>5</w:t>
                          </w:r>
                          <w:r>
                            <w:rPr>
                              <w:color w:val="000000"/>
                            </w:rPr>
                            <w:t xml:space="preserve"> г.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 xml:space="preserve"> от 5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6" path="m0,0l-2147483645,0l-2147483645,-2147483646l0,-2147483646xe" stroked="f" o:allowincell="f" style="position:absolute;margin-left:49.4pt;margin-top:546.9pt;width:125.55pt;height:20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264"/>
                      <w:ind w:left="20" w:right="0"/>
                      <w:rPr/>
                    </w:pPr>
                    <w:r>
                      <w:rPr>
                        <w:color w:val="000000"/>
                      </w:rPr>
                      <w:t>11</w:t>
                    </w:r>
                    <w:r>
                      <w:rPr>
                        <w:color w:val="000000"/>
                      </w:rPr>
                      <w:t>.</w:t>
                    </w:r>
                    <w:r>
                      <w:rPr>
                        <w:color w:val="000000"/>
                      </w:rPr>
                      <w:t>09</w:t>
                    </w:r>
                    <w:r>
                      <w:rPr>
                        <w:color w:val="000000"/>
                      </w:rPr>
                      <w:t>.202</w:t>
                    </w:r>
                    <w:r>
                      <w:rPr>
                        <w:color w:val="000000"/>
                      </w:rPr>
                      <w:t>5</w:t>
                    </w:r>
                    <w:r>
                      <w:rPr>
                        <w:color w:val="000000"/>
                      </w:rPr>
                      <w:t xml:space="preserve"> г.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5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</w:rPr>
                      <w:t xml:space="preserve"> от 5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627380</wp:posOffset>
              </wp:positionH>
              <wp:positionV relativeFrom="page">
                <wp:posOffset>478155</wp:posOffset>
              </wp:positionV>
              <wp:extent cx="6342380" cy="228600"/>
              <wp:effectExtent l="0" t="0" r="0" b="0"/>
              <wp:wrapNone/>
              <wp:docPr id="2" name="Fra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42480" cy="228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lineRule="exact" w:line="345" w:before="0" w:after="0"/>
                            <w:ind w:hanging="0" w:left="20" w:right="0"/>
                            <w:jc w:val="left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ИНДИВИДУАЛЕН ПЛАН НА ДОКТОРАНТ МИХАЕЛА ПЕХЛИВАНОВА</w:t>
                          </w:r>
                        </w:p>
                        <w:p>
                          <w:pPr>
                            <w:pStyle w:val="FrameContents"/>
                            <w:spacing w:lineRule="exact" w:line="345" w:before="0" w:after="0"/>
                            <w:ind w:hanging="0" w:left="20" w:right="0"/>
                            <w:jc w:val="left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path="m0,0l-2147483645,0l-2147483645,-2147483646l0,-2147483646xe" fillcolor="white" stroked="f" o:allowincell="f" style="position:absolute;margin-left:49.4pt;margin-top:37.65pt;width:499.35pt;height:17.9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rameContents"/>
                      <w:spacing w:lineRule="exact" w:line="345" w:before="0" w:after="0"/>
                      <w:ind w:hanging="0" w:left="20" w:right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ИНДИВИДУАЛЕН ПЛАН НА ДОКТОРАНТ МИХАЕЛА ПЕХЛИВАНОВА</w:t>
                    </w:r>
                  </w:p>
                  <w:p>
                    <w:pPr>
                      <w:pStyle w:val="FrameContents"/>
                      <w:spacing w:lineRule="exact" w:line="345" w:before="0" w:after="0"/>
                      <w:ind w:hanging="0" w:left="20" w:right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14866620" distB="0" distL="2556510" distR="0" simplePos="0" locked="0" layoutInCell="1" allowOverlap="1" relativeHeight="6">
              <wp:simplePos x="0" y="0"/>
              <wp:positionH relativeFrom="column">
                <wp:posOffset>119380</wp:posOffset>
              </wp:positionH>
              <wp:positionV relativeFrom="paragraph">
                <wp:posOffset>6454775</wp:posOffset>
              </wp:positionV>
              <wp:extent cx="1729740" cy="357505"/>
              <wp:effectExtent l="0" t="635" r="0" b="0"/>
              <wp:wrapNone/>
              <wp:docPr id="3" name="Shap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29800" cy="357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264"/>
                            <w:ind w:left="20" w:right="0"/>
                            <w:rPr/>
                          </w:pPr>
                          <w:r>
                            <w:rPr>
                              <w:color w:val="000000"/>
                            </w:rPr>
                            <w:t>11</w:t>
                          </w:r>
                          <w:r>
                            <w:rPr>
                              <w:color w:val="000000"/>
                            </w:rPr>
                            <w:t>.</w:t>
                          </w:r>
                          <w:r>
                            <w:rPr>
                              <w:color w:val="000000"/>
                            </w:rPr>
                            <w:t>09</w:t>
                          </w:r>
                          <w:r>
                            <w:rPr>
                              <w:color w:val="000000"/>
                            </w:rPr>
                            <w:t>.202</w:t>
                          </w:r>
                          <w:r>
                            <w:rPr>
                              <w:color w:val="000000"/>
                            </w:rPr>
                            <w:t>5</w:t>
                          </w:r>
                          <w:r>
                            <w:rPr>
                              <w:color w:val="000000"/>
                            </w:rPr>
                            <w:t xml:space="preserve"> г.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 xml:space="preserve"> от 5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1" path="m0,0l-2147483645,0l-2147483645,-2147483646l0,-2147483646xe" stroked="f" o:allowincell="f" style="position:absolute;margin-left:9.4pt;margin-top:508.25pt;width:136.15pt;height:28.1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264"/>
                      <w:ind w:left="20" w:right="0"/>
                      <w:rPr/>
                    </w:pPr>
                    <w:r>
                      <w:rPr>
                        <w:color w:val="000000"/>
                      </w:rPr>
                      <w:t>11</w:t>
                    </w:r>
                    <w:r>
                      <w:rPr>
                        <w:color w:val="000000"/>
                      </w:rPr>
                      <w:t>.</w:t>
                    </w:r>
                    <w:r>
                      <w:rPr>
                        <w:color w:val="000000"/>
                      </w:rPr>
                      <w:t>09</w:t>
                    </w:r>
                    <w:r>
                      <w:rPr>
                        <w:color w:val="000000"/>
                      </w:rPr>
                      <w:t>.202</w:t>
                    </w:r>
                    <w:r>
                      <w:rPr>
                        <w:color w:val="000000"/>
                      </w:rPr>
                      <w:t>5</w:t>
                    </w:r>
                    <w:r>
                      <w:rPr>
                        <w:color w:val="000000"/>
                      </w:rPr>
                      <w:t xml:space="preserve"> г.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</w:rPr>
                      <w:t xml:space="preserve"> от 5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119380</wp:posOffset>
              </wp:positionH>
              <wp:positionV relativeFrom="paragraph">
                <wp:posOffset>-7620</wp:posOffset>
              </wp:positionV>
              <wp:extent cx="6644005" cy="223520"/>
              <wp:effectExtent l="0" t="0" r="0" b="0"/>
              <wp:wrapNone/>
              <wp:docPr id="4" name="Fram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4160" cy="223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lineRule="exact" w:line="345" w:before="0" w:after="0"/>
                            <w:ind w:hanging="0" w:left="20" w:right="0"/>
                            <w:jc w:val="left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ИНДИВИДУАЛЕН ПЛАН НА ДОКТОРАНТ МИХАЕЛА ПЕХЛИВАНОВА</w:t>
                          </w:r>
                        </w:p>
                        <w:p>
                          <w:pPr>
                            <w:pStyle w:val="FrameContents"/>
                            <w:spacing w:lineRule="exact" w:line="345" w:before="0" w:after="0"/>
                            <w:ind w:hanging="0" w:left="20" w:right="0"/>
                            <w:jc w:val="left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3" path="m0,0l-2147483645,0l-2147483645,-2147483646l0,-2147483646xe" fillcolor="white" stroked="f" o:allowincell="f" style="position:absolute;margin-left:9.4pt;margin-top:-0.6pt;width:523.1pt;height:17.55pt;mso-wrap-style:square;v-text-anchor:top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rameContents"/>
                      <w:spacing w:lineRule="exact" w:line="345" w:before="0" w:after="0"/>
                      <w:ind w:hanging="0" w:left="20" w:right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ИНДИВИДУАЛЕН ПЛАН НА ДОКТОРАНТ МИХАЕЛА ПЕХЛИВАНОВА</w:t>
                    </w:r>
                  </w:p>
                  <w:p>
                    <w:pPr>
                      <w:pStyle w:val="FrameContents"/>
                      <w:spacing w:lineRule="exact" w:line="345" w:before="0" w:after="0"/>
                      <w:ind w:hanging="0" w:left="20" w:right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rameContents"/>
      <w:spacing w:lineRule="exact" w:line="345" w:before="0" w:after="0"/>
      <w:ind w:hanging="0" w:left="20" w:right="0"/>
      <w:jc w:val="left"/>
      <w:rPr>
        <w:sz w:val="32"/>
      </w:rPr>
    </w:pPr>
    <w:r>
      <w:rPr>
        <w:sz w:val="32"/>
      </w:rPr>
      <w:t>ИНДИВИДУАЛЕН ПЛАН НА ДОКТОРАНТ МИХАЕЛА ПЕХЛИВАНОВА</w: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rameContents"/>
      <w:spacing w:lineRule="exact" w:line="345" w:before="0" w:after="0"/>
      <w:ind w:hanging="0" w:left="20" w:right="0"/>
      <w:jc w:val="left"/>
      <w:rPr>
        <w:sz w:val="32"/>
      </w:rPr>
    </w:pPr>
    <w:r>
      <w:rPr>
        <w:sz w:val="32"/>
      </w:rPr>
      <w:t>ИНДИВИДУАЛЕН ПЛАН НА ДОКТОРАНТ МИХАЕЛА ПЕХЛИВАНОВА</w: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Carlito" w:hAnsi="Carlito" w:eastAsia="Carlito" w:cs="Carlito"/>
      <w:color w:val="auto"/>
      <w:kern w:val="0"/>
      <w:sz w:val="22"/>
      <w:szCs w:val="22"/>
      <w:lang w:val="bg-BG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rlito" w:hAnsi="Carlito" w:eastAsia="Carlito" w:cs="Carlito"/>
      <w:sz w:val="24"/>
      <w:szCs w:val="24"/>
      <w:lang w:val="bg-BG" w:eastAsia="en-US" w:bidi="ar-SA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1"/>
    <w:qFormat/>
    <w:pPr/>
    <w:rPr>
      <w:lang w:val="bg-BG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rlito" w:hAnsi="Carlito" w:eastAsia="Carlito" w:cs="Carlito"/>
      <w:lang w:val="bg-BG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rameContents">
    <w:name w:val="Frame Contents"/>
    <w:basedOn w:val="Normal"/>
    <w:qFormat/>
    <w:pPr/>
    <w:rPr/>
  </w:style>
  <w:style w:type="paragraph" w:styleId="Footer">
    <w:name w:val="Footer"/>
    <w:basedOn w:val="HeaderandFooter"/>
    <w:pPr/>
    <w:rPr/>
  </w:style>
  <w:style w:type="paragraph" w:styleId="HeaderLeft">
    <w:name w:val="Header Left"/>
    <w:basedOn w:val="Header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header" Target="header6.xml"/><Relationship Id="rId14" Type="http://schemas.openxmlformats.org/officeDocument/2006/relationships/header" Target="header7.xml"/><Relationship Id="rId15" Type="http://schemas.openxmlformats.org/officeDocument/2006/relationships/footer" Target="footer6.xml"/><Relationship Id="rId16" Type="http://schemas.openxmlformats.org/officeDocument/2006/relationships/footer" Target="footer7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LibreOffice/24.2.7.2$Linux_X86_64 LibreOffice_project/420$Build-2</Application>
  <AppVersion>15.0000</AppVersion>
  <Pages>5</Pages>
  <Words>852</Words>
  <Characters>5034</Characters>
  <CharactersWithSpaces>5766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2021-02-28T19:04:55Z</dcterms:created>
  <dc:creator/>
  <dc:description/>
  <dc:language>en-US</dc:language>
  <cp:lastModifiedBy/>
  <dcterms:modified xsi:type="dcterms:W3CDTF">2025-09-03T17:44:10Z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2021-02-28T00:00:00Z</vt:filetime>
  </property>
</Properties>
</file>